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700" w:rsidRPr="006271D9" w:rsidRDefault="00610649">
      <w:pPr>
        <w:rPr>
          <w:rFonts w:ascii="Times New Roman" w:hAnsi="Times New Roman" w:cs="Times New Roman"/>
          <w:b/>
          <w:sz w:val="20"/>
          <w:szCs w:val="20"/>
        </w:rPr>
      </w:pPr>
      <w:r w:rsidRPr="006271D9">
        <w:rPr>
          <w:rFonts w:ascii="Times New Roman" w:hAnsi="Times New Roman" w:cs="Times New Roman"/>
          <w:b/>
          <w:sz w:val="20"/>
          <w:szCs w:val="20"/>
        </w:rPr>
        <w:t>INTRODUCTION</w:t>
      </w:r>
    </w:p>
    <w:p w:rsidR="00610649" w:rsidRPr="006271D9" w:rsidRDefault="00E01B56" w:rsidP="00610649">
      <w:pPr>
        <w:rPr>
          <w:rFonts w:ascii="Times New Roman" w:hAnsi="Times New Roman" w:cs="Times New Roman"/>
          <w:b/>
          <w:sz w:val="20"/>
          <w:szCs w:val="20"/>
        </w:rPr>
      </w:pPr>
      <w:r w:rsidRPr="006271D9">
        <w:rPr>
          <w:rFonts w:ascii="Times New Roman" w:hAnsi="Times New Roman" w:cs="Times New Roman"/>
          <w:b/>
          <w:sz w:val="20"/>
          <w:szCs w:val="20"/>
        </w:rPr>
        <w:t xml:space="preserve">                                                                        </w:t>
      </w:r>
      <w:r w:rsidR="006271D9" w:rsidRPr="006271D9">
        <w:rPr>
          <w:rFonts w:ascii="Times New Roman" w:hAnsi="Times New Roman" w:cs="Times New Roman"/>
          <w:b/>
          <w:sz w:val="20"/>
          <w:szCs w:val="20"/>
        </w:rPr>
        <w:t xml:space="preserve">          </w:t>
      </w:r>
      <w:r w:rsidRPr="006271D9">
        <w:rPr>
          <w:rFonts w:ascii="Times New Roman" w:hAnsi="Times New Roman" w:cs="Times New Roman"/>
          <w:b/>
          <w:sz w:val="20"/>
          <w:szCs w:val="20"/>
        </w:rPr>
        <w:t xml:space="preserve">  </w:t>
      </w:r>
      <w:r w:rsidR="008822EA">
        <w:rPr>
          <w:rFonts w:ascii="Times New Roman" w:hAnsi="Times New Roman" w:cs="Times New Roman"/>
          <w:b/>
          <w:noProof/>
          <w:sz w:val="20"/>
          <w:szCs w:val="20"/>
          <w:lang w:val="en-US"/>
        </w:rPr>
        <w:drawing>
          <wp:inline distT="0" distB="0" distL="0" distR="0">
            <wp:extent cx="5780598" cy="1733384"/>
            <wp:effectExtent l="19050" t="0" r="0" b="0"/>
            <wp:docPr id="1" name="Picture 1" descr="C:\Users\DUVASU\Downloads\College_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VASU\Downloads\College_picture.jpg"/>
                    <pic:cNvPicPr>
                      <a:picLocks noChangeAspect="1" noChangeArrowheads="1"/>
                    </pic:cNvPicPr>
                  </pic:nvPicPr>
                  <pic:blipFill>
                    <a:blip r:embed="rId5" cstate="print"/>
                    <a:srcRect/>
                    <a:stretch>
                      <a:fillRect/>
                    </a:stretch>
                  </pic:blipFill>
                  <pic:spPr bwMode="auto">
                    <a:xfrm>
                      <a:off x="0" y="0"/>
                      <a:ext cx="5782616" cy="1733989"/>
                    </a:xfrm>
                    <a:prstGeom prst="rect">
                      <a:avLst/>
                    </a:prstGeom>
                    <a:noFill/>
                    <a:ln w="9525">
                      <a:noFill/>
                      <a:miter lim="800000"/>
                      <a:headEnd/>
                      <a:tailEnd/>
                    </a:ln>
                  </pic:spPr>
                </pic:pic>
              </a:graphicData>
            </a:graphic>
          </wp:inline>
        </w:drawing>
      </w:r>
    </w:p>
    <w:p w:rsidR="00610649" w:rsidRPr="006271D9" w:rsidRDefault="00610649" w:rsidP="006271D9">
      <w:pPr>
        <w:pStyle w:val="NoSpacing"/>
        <w:rPr>
          <w:rFonts w:ascii="Times New Roman" w:hAnsi="Times New Roman" w:cs="Times New Roman"/>
          <w:sz w:val="20"/>
          <w:szCs w:val="20"/>
        </w:rPr>
      </w:pPr>
    </w:p>
    <w:p w:rsidR="004A5D28" w:rsidRPr="004A5D28" w:rsidRDefault="004A5D28" w:rsidP="004A5D28">
      <w:pPr>
        <w:tabs>
          <w:tab w:val="left" w:pos="360"/>
        </w:tabs>
        <w:autoSpaceDE w:val="0"/>
        <w:autoSpaceDN w:val="0"/>
        <w:adjustRightInd w:val="0"/>
        <w:spacing w:after="0" w:line="240" w:lineRule="auto"/>
        <w:jc w:val="both"/>
        <w:rPr>
          <w:rFonts w:ascii="Verdana" w:hAnsi="Verdana"/>
          <w:sz w:val="16"/>
          <w:szCs w:val="16"/>
        </w:rPr>
      </w:pPr>
      <w:r w:rsidRPr="004A5D28">
        <w:rPr>
          <w:rFonts w:ascii="Verdana" w:hAnsi="Verdana"/>
          <w:b/>
          <w:bCs/>
          <w:sz w:val="16"/>
          <w:szCs w:val="16"/>
        </w:rPr>
        <w:t>COLLEGE OF BIOTECHNOLOGY (academic programmes under self finance scheme):</w:t>
      </w:r>
      <w:r w:rsidRPr="004A5D28">
        <w:rPr>
          <w:rFonts w:ascii="Verdana" w:hAnsi="Verdana"/>
          <w:sz w:val="16"/>
          <w:szCs w:val="16"/>
        </w:rPr>
        <w:tab/>
      </w:r>
    </w:p>
    <w:p w:rsidR="004A5D28" w:rsidRPr="004A5D28" w:rsidRDefault="004A5D28" w:rsidP="004A5D28">
      <w:pPr>
        <w:tabs>
          <w:tab w:val="left" w:pos="360"/>
        </w:tabs>
        <w:autoSpaceDE w:val="0"/>
        <w:autoSpaceDN w:val="0"/>
        <w:adjustRightInd w:val="0"/>
        <w:spacing w:after="0" w:line="240" w:lineRule="auto"/>
        <w:jc w:val="both"/>
        <w:rPr>
          <w:rFonts w:ascii="Verdana" w:hAnsi="Verdana"/>
          <w:sz w:val="16"/>
          <w:szCs w:val="16"/>
        </w:rPr>
      </w:pPr>
    </w:p>
    <w:p w:rsidR="004A5D28" w:rsidRPr="004A5D28" w:rsidRDefault="004A5D28" w:rsidP="00B200FE">
      <w:pPr>
        <w:ind w:left="0" w:firstLine="0"/>
        <w:rPr>
          <w:rFonts w:ascii="Verdana" w:hAnsi="Verdana"/>
          <w:sz w:val="16"/>
          <w:szCs w:val="16"/>
        </w:rPr>
      </w:pPr>
      <w:r w:rsidRPr="004A5D28">
        <w:rPr>
          <w:rFonts w:ascii="Verdana" w:hAnsi="Verdana"/>
          <w:sz w:val="16"/>
          <w:szCs w:val="16"/>
        </w:rPr>
        <w:t xml:space="preserve">Biotechnology integrates multiple disciplines like genetics, molecular biology, biochemistry, embryology, microbiology and cell biology, which are in turn linked to practical disciplines like Genetic engineering, Bioinformatics, Vaccine technology, Industrial microbiology and plant tissue /animal cell culture technology. </w:t>
      </w:r>
    </w:p>
    <w:p w:rsidR="004A5D28" w:rsidRPr="004A5D28" w:rsidRDefault="004A5D28" w:rsidP="00B200FE">
      <w:pPr>
        <w:pStyle w:val="NoSpacing"/>
        <w:ind w:left="0" w:firstLine="0"/>
        <w:jc w:val="both"/>
        <w:rPr>
          <w:rFonts w:ascii="Verdana" w:hAnsi="Verdana"/>
          <w:sz w:val="16"/>
          <w:szCs w:val="16"/>
        </w:rPr>
      </w:pPr>
      <w:r w:rsidRPr="004A5D28">
        <w:rPr>
          <w:rFonts w:ascii="Verdana" w:hAnsi="Verdana"/>
          <w:sz w:val="16"/>
          <w:szCs w:val="16"/>
        </w:rPr>
        <w:t>The College was started in 2010 under self-finance scheme.</w:t>
      </w:r>
    </w:p>
    <w:p w:rsidR="004A5D28" w:rsidRPr="004A5D28" w:rsidRDefault="004A5D28" w:rsidP="004A5D28">
      <w:pPr>
        <w:pStyle w:val="NoSpacing"/>
        <w:rPr>
          <w:rFonts w:ascii="Verdana" w:hAnsi="Verdana"/>
          <w:sz w:val="16"/>
          <w:szCs w:val="16"/>
        </w:rPr>
      </w:pPr>
    </w:p>
    <w:p w:rsidR="004A5D28" w:rsidRPr="004A5D28" w:rsidRDefault="004A5D28" w:rsidP="004A5D28">
      <w:pPr>
        <w:pStyle w:val="NoSpacing"/>
        <w:rPr>
          <w:rFonts w:ascii="Verdana" w:hAnsi="Verdana"/>
          <w:sz w:val="16"/>
          <w:szCs w:val="16"/>
        </w:rPr>
      </w:pPr>
      <w:r w:rsidRPr="004A5D28">
        <w:rPr>
          <w:rFonts w:ascii="Verdana" w:hAnsi="Verdana"/>
          <w:sz w:val="16"/>
          <w:szCs w:val="16"/>
        </w:rPr>
        <w:t>The mandate of the college:</w:t>
      </w:r>
    </w:p>
    <w:p w:rsidR="004A5D28" w:rsidRPr="004A5D28" w:rsidRDefault="004A5D28" w:rsidP="004A5D28">
      <w:pPr>
        <w:pStyle w:val="NoSpacing"/>
        <w:rPr>
          <w:rFonts w:ascii="Verdana" w:hAnsi="Verdana"/>
          <w:sz w:val="16"/>
          <w:szCs w:val="16"/>
        </w:rPr>
      </w:pPr>
    </w:p>
    <w:p w:rsidR="004A5D28" w:rsidRPr="004A5D28" w:rsidRDefault="004A5D28" w:rsidP="004A5D28">
      <w:pPr>
        <w:pStyle w:val="NoSpacing"/>
        <w:numPr>
          <w:ilvl w:val="0"/>
          <w:numId w:val="1"/>
        </w:numPr>
        <w:rPr>
          <w:rFonts w:ascii="Verdana" w:hAnsi="Verdana"/>
          <w:sz w:val="16"/>
          <w:szCs w:val="16"/>
        </w:rPr>
      </w:pPr>
      <w:r w:rsidRPr="004A5D28">
        <w:rPr>
          <w:rFonts w:ascii="Verdana" w:hAnsi="Verdana"/>
          <w:sz w:val="16"/>
          <w:szCs w:val="16"/>
        </w:rPr>
        <w:t>To provide quality practical oriented education and research opportunities in Biotechnology and allied subjects.</w:t>
      </w:r>
      <w:r w:rsidRPr="004A5D28">
        <w:rPr>
          <w:rFonts w:ascii="Verdana" w:hAnsi="Verdana"/>
          <w:b/>
          <w:bCs/>
          <w:sz w:val="16"/>
          <w:szCs w:val="16"/>
        </w:rPr>
        <w:t xml:space="preserve"> </w:t>
      </w:r>
    </w:p>
    <w:p w:rsidR="004A5D28" w:rsidRPr="004A5D28" w:rsidRDefault="004A5D28" w:rsidP="004A5D28">
      <w:pPr>
        <w:pStyle w:val="NoSpacing"/>
        <w:rPr>
          <w:rFonts w:ascii="Verdana" w:hAnsi="Verdana"/>
          <w:sz w:val="16"/>
          <w:szCs w:val="16"/>
        </w:rPr>
      </w:pPr>
    </w:p>
    <w:p w:rsidR="004A5D28" w:rsidRPr="004A5D28" w:rsidRDefault="004A5D28" w:rsidP="004A5D28">
      <w:pPr>
        <w:jc w:val="both"/>
        <w:rPr>
          <w:rFonts w:ascii="Verdana" w:eastAsia="Times New Roman" w:hAnsi="Verdana"/>
          <w:sz w:val="16"/>
          <w:szCs w:val="16"/>
        </w:rPr>
      </w:pPr>
      <w:r w:rsidRPr="004A5D28">
        <w:rPr>
          <w:rFonts w:ascii="Verdana" w:eastAsia="Times New Roman" w:hAnsi="Verdana"/>
          <w:sz w:val="16"/>
          <w:szCs w:val="16"/>
        </w:rPr>
        <w:t>The College offers following three academic programmes:</w:t>
      </w:r>
    </w:p>
    <w:p w:rsidR="00D03A3F" w:rsidRDefault="00D03A3F" w:rsidP="004A5D28">
      <w:pPr>
        <w:jc w:val="both"/>
        <w:rPr>
          <w:rFonts w:ascii="Verdana" w:eastAsia="Times New Roman" w:hAnsi="Verdana"/>
          <w:sz w:val="16"/>
          <w:szCs w:val="16"/>
        </w:rPr>
      </w:pPr>
      <w:r>
        <w:rPr>
          <w:rFonts w:ascii="Verdana" w:eastAsia="Times New Roman" w:hAnsi="Verdana"/>
          <w:sz w:val="16"/>
          <w:szCs w:val="16"/>
        </w:rPr>
        <w:t xml:space="preserve">1. B.Sc. (H) Biotechnology </w:t>
      </w:r>
    </w:p>
    <w:p w:rsidR="004A5D28" w:rsidRPr="004A5D28" w:rsidRDefault="00D03A3F" w:rsidP="004A5D28">
      <w:pPr>
        <w:jc w:val="both"/>
        <w:rPr>
          <w:rFonts w:ascii="Verdana" w:eastAsia="Times New Roman" w:hAnsi="Verdana"/>
          <w:sz w:val="16"/>
          <w:szCs w:val="16"/>
        </w:rPr>
      </w:pPr>
      <w:r>
        <w:rPr>
          <w:rFonts w:ascii="Verdana" w:eastAsia="Times New Roman" w:hAnsi="Verdana"/>
          <w:sz w:val="16"/>
          <w:szCs w:val="16"/>
        </w:rPr>
        <w:t>2.</w:t>
      </w:r>
      <w:r w:rsidR="004A5D28" w:rsidRPr="004A5D28">
        <w:rPr>
          <w:rFonts w:ascii="Verdana" w:eastAsia="Times New Roman" w:hAnsi="Verdana"/>
          <w:sz w:val="16"/>
          <w:szCs w:val="16"/>
        </w:rPr>
        <w:t xml:space="preserve"> Industrial Microbiology (6 semesters)</w:t>
      </w:r>
    </w:p>
    <w:p w:rsidR="004A5D28" w:rsidRPr="004A5D28" w:rsidRDefault="004A5D28" w:rsidP="00B200FE">
      <w:pPr>
        <w:spacing w:line="360" w:lineRule="auto"/>
        <w:ind w:left="0" w:firstLine="0"/>
        <w:jc w:val="both"/>
        <w:rPr>
          <w:rFonts w:ascii="Verdana" w:hAnsi="Verdana"/>
          <w:b/>
          <w:bCs/>
          <w:color w:val="000000"/>
          <w:sz w:val="16"/>
          <w:szCs w:val="16"/>
        </w:rPr>
      </w:pPr>
      <w:r w:rsidRPr="004A5D28">
        <w:rPr>
          <w:rFonts w:ascii="Verdana" w:hAnsi="Verdana"/>
          <w:sz w:val="16"/>
          <w:szCs w:val="16"/>
        </w:rPr>
        <w:t>The College has competent faculty to run the undergraduate and pos</w:t>
      </w:r>
      <w:r w:rsidR="00B200FE">
        <w:rPr>
          <w:rFonts w:ascii="Verdana" w:hAnsi="Verdana"/>
          <w:sz w:val="16"/>
          <w:szCs w:val="16"/>
        </w:rPr>
        <w:t xml:space="preserve">t graduate programs. College of </w:t>
      </w:r>
      <w:r w:rsidRPr="004A5D28">
        <w:rPr>
          <w:rFonts w:ascii="Verdana" w:hAnsi="Verdana"/>
          <w:sz w:val="16"/>
          <w:szCs w:val="16"/>
        </w:rPr>
        <w:t xml:space="preserve">Biotechnology has its own newly constructed modern building equipped with all necessary facilities for education and research. The University has signed Memorandum of understanding (MoU) with National institutes Of ICAR namely, Central Institute for Research on goats (CIRG), Makhdoom, Indian Veterinary Research Institute (IVRI), Izatnagar and National Dairy Research Institute (NDRI), Karnal. These </w:t>
      </w:r>
      <w:proofErr w:type="spellStart"/>
      <w:r w:rsidRPr="004A5D28">
        <w:rPr>
          <w:rFonts w:ascii="Verdana" w:hAnsi="Verdana"/>
          <w:sz w:val="16"/>
          <w:szCs w:val="16"/>
        </w:rPr>
        <w:t>MoUs</w:t>
      </w:r>
      <w:proofErr w:type="spellEnd"/>
      <w:r w:rsidRPr="004A5D28">
        <w:rPr>
          <w:rFonts w:ascii="Verdana" w:hAnsi="Verdana"/>
          <w:sz w:val="16"/>
          <w:szCs w:val="16"/>
        </w:rPr>
        <w:t xml:space="preserve"> with National institutes further enhance the research and education opportunities through their faculty and laboratory facilities.</w:t>
      </w:r>
    </w:p>
    <w:p w:rsidR="004A5D28" w:rsidRPr="004A5D28" w:rsidRDefault="004A5D28" w:rsidP="004A5D28">
      <w:pPr>
        <w:pStyle w:val="PlainText"/>
        <w:spacing w:line="360" w:lineRule="auto"/>
        <w:jc w:val="both"/>
        <w:rPr>
          <w:rFonts w:ascii="Verdana" w:hAnsi="Verdana"/>
          <w:bCs/>
          <w:color w:val="000000"/>
          <w:sz w:val="16"/>
          <w:szCs w:val="16"/>
        </w:rPr>
      </w:pPr>
      <w:r w:rsidRPr="004A5D28">
        <w:rPr>
          <w:rFonts w:ascii="Verdana" w:hAnsi="Verdana"/>
          <w:bCs/>
          <w:color w:val="000000"/>
          <w:sz w:val="16"/>
          <w:szCs w:val="16"/>
        </w:rPr>
        <w:t>The students are imparted hands on training in the techniques of molecular biology &amp; genetic engineering, Microbiology and animal and plant tissue culture in the following fully equipped laboratories of the college:</w:t>
      </w:r>
    </w:p>
    <w:p w:rsidR="004A5D28" w:rsidRPr="004A5D28" w:rsidRDefault="004A5D28" w:rsidP="004A5D28">
      <w:pPr>
        <w:pStyle w:val="PlainText"/>
        <w:jc w:val="both"/>
        <w:rPr>
          <w:rFonts w:ascii="Verdana" w:hAnsi="Verdana"/>
          <w:b/>
          <w:bCs/>
          <w:color w:val="000000"/>
          <w:sz w:val="16"/>
          <w:szCs w:val="16"/>
        </w:rPr>
      </w:pPr>
    </w:p>
    <w:p w:rsidR="00DE52A9" w:rsidRDefault="004A5D28" w:rsidP="004A5D28">
      <w:pPr>
        <w:pStyle w:val="PlainText"/>
        <w:jc w:val="both"/>
        <w:rPr>
          <w:rFonts w:ascii="Verdana" w:hAnsi="Verdana"/>
          <w:bCs/>
          <w:color w:val="000000"/>
          <w:sz w:val="16"/>
          <w:szCs w:val="16"/>
        </w:rPr>
      </w:pPr>
      <w:r w:rsidRPr="004A5D28">
        <w:rPr>
          <w:rFonts w:ascii="Verdana" w:hAnsi="Verdana"/>
          <w:bCs/>
          <w:color w:val="000000"/>
          <w:sz w:val="16"/>
          <w:szCs w:val="16"/>
        </w:rPr>
        <w:t>1. Molecular Biology Laboratory</w:t>
      </w:r>
      <w:r w:rsidR="00DE52A9">
        <w:rPr>
          <w:rFonts w:ascii="Verdana" w:hAnsi="Verdana"/>
          <w:bCs/>
          <w:color w:val="000000"/>
          <w:sz w:val="16"/>
          <w:szCs w:val="16"/>
        </w:rPr>
        <w:tab/>
      </w:r>
      <w:r w:rsidR="00DE52A9">
        <w:rPr>
          <w:rFonts w:ascii="Verdana" w:hAnsi="Verdana"/>
          <w:bCs/>
          <w:color w:val="000000"/>
          <w:sz w:val="16"/>
          <w:szCs w:val="16"/>
        </w:rPr>
        <w:tab/>
      </w:r>
      <w:r w:rsidR="00DE52A9">
        <w:rPr>
          <w:rFonts w:ascii="Verdana" w:hAnsi="Verdana"/>
          <w:bCs/>
          <w:color w:val="000000"/>
          <w:sz w:val="16"/>
          <w:szCs w:val="16"/>
        </w:rPr>
        <w:tab/>
      </w:r>
      <w:r w:rsidRPr="004A5D28">
        <w:rPr>
          <w:rFonts w:ascii="Verdana" w:hAnsi="Verdana"/>
          <w:bCs/>
          <w:color w:val="000000"/>
          <w:sz w:val="16"/>
          <w:szCs w:val="16"/>
        </w:rPr>
        <w:t>2. Microbiology Laboratory</w:t>
      </w:r>
    </w:p>
    <w:p w:rsidR="00DE52A9" w:rsidRDefault="00DE52A9" w:rsidP="004A5D28">
      <w:pPr>
        <w:pStyle w:val="PlainText"/>
        <w:jc w:val="both"/>
        <w:rPr>
          <w:rFonts w:ascii="Verdana" w:hAnsi="Verdana"/>
          <w:bCs/>
          <w:color w:val="000000"/>
          <w:sz w:val="16"/>
          <w:szCs w:val="16"/>
        </w:rPr>
      </w:pPr>
    </w:p>
    <w:p w:rsidR="004A5D28" w:rsidRPr="004A5D28" w:rsidRDefault="004A5D28" w:rsidP="004A5D28">
      <w:pPr>
        <w:pStyle w:val="PlainText"/>
        <w:jc w:val="both"/>
        <w:rPr>
          <w:rFonts w:ascii="Verdana" w:hAnsi="Verdana"/>
          <w:bCs/>
          <w:color w:val="000000"/>
          <w:sz w:val="16"/>
          <w:szCs w:val="16"/>
        </w:rPr>
      </w:pPr>
      <w:r w:rsidRPr="004A5D28">
        <w:rPr>
          <w:rFonts w:ascii="Verdana" w:hAnsi="Verdana"/>
          <w:bCs/>
          <w:color w:val="000000"/>
          <w:sz w:val="16"/>
          <w:szCs w:val="16"/>
        </w:rPr>
        <w:t>3. Instrumentation Laboratory</w:t>
      </w:r>
      <w:r w:rsidR="00DE52A9">
        <w:rPr>
          <w:rFonts w:ascii="Verdana" w:hAnsi="Verdana"/>
          <w:bCs/>
          <w:color w:val="000000"/>
          <w:sz w:val="16"/>
          <w:szCs w:val="16"/>
        </w:rPr>
        <w:tab/>
      </w:r>
      <w:r w:rsidR="00DE52A9">
        <w:rPr>
          <w:rFonts w:ascii="Verdana" w:hAnsi="Verdana"/>
          <w:bCs/>
          <w:color w:val="000000"/>
          <w:sz w:val="16"/>
          <w:szCs w:val="16"/>
        </w:rPr>
        <w:tab/>
      </w:r>
      <w:r w:rsidR="00DE52A9">
        <w:rPr>
          <w:rFonts w:ascii="Verdana" w:hAnsi="Verdana"/>
          <w:bCs/>
          <w:color w:val="000000"/>
          <w:sz w:val="16"/>
          <w:szCs w:val="16"/>
        </w:rPr>
        <w:tab/>
      </w:r>
      <w:r w:rsidRPr="004A5D28">
        <w:rPr>
          <w:rFonts w:ascii="Verdana" w:hAnsi="Verdana"/>
          <w:bCs/>
          <w:color w:val="000000"/>
          <w:sz w:val="16"/>
          <w:szCs w:val="16"/>
        </w:rPr>
        <w:t>4.  Biochemistry Laboratory</w:t>
      </w:r>
    </w:p>
    <w:p w:rsidR="004A5D28" w:rsidRPr="004A5D28" w:rsidRDefault="004A5D28" w:rsidP="004A5D28">
      <w:pPr>
        <w:pStyle w:val="PlainText"/>
        <w:jc w:val="both"/>
        <w:rPr>
          <w:rFonts w:ascii="Verdana" w:hAnsi="Verdana"/>
          <w:bCs/>
          <w:color w:val="000000"/>
          <w:sz w:val="16"/>
          <w:szCs w:val="16"/>
        </w:rPr>
      </w:pPr>
    </w:p>
    <w:p w:rsidR="004A5D28" w:rsidRPr="004A5D28" w:rsidRDefault="004A5D28" w:rsidP="004A5D28">
      <w:pPr>
        <w:pStyle w:val="PlainText"/>
        <w:jc w:val="both"/>
        <w:rPr>
          <w:rFonts w:ascii="Verdana" w:hAnsi="Verdana"/>
          <w:bCs/>
          <w:color w:val="000000"/>
          <w:sz w:val="16"/>
          <w:szCs w:val="16"/>
        </w:rPr>
      </w:pPr>
      <w:r w:rsidRPr="004A5D28">
        <w:rPr>
          <w:rFonts w:ascii="Verdana" w:hAnsi="Verdana"/>
          <w:bCs/>
          <w:color w:val="000000"/>
          <w:sz w:val="16"/>
          <w:szCs w:val="16"/>
        </w:rPr>
        <w:t>5. Animal and Plant tissue culture laboratory</w:t>
      </w:r>
    </w:p>
    <w:p w:rsidR="00B40AD7" w:rsidRDefault="00B40AD7" w:rsidP="00B40AD7">
      <w:pPr>
        <w:pStyle w:val="NormalWeb"/>
        <w:spacing w:before="150" w:beforeAutospacing="0" w:after="150" w:afterAutospacing="0"/>
        <w:rPr>
          <w:rFonts w:ascii="Verdana" w:hAnsi="Verdana"/>
          <w:color w:val="000000"/>
          <w:sz w:val="16"/>
          <w:szCs w:val="16"/>
        </w:rPr>
      </w:pPr>
      <w:r>
        <w:rPr>
          <w:rStyle w:val="Strong"/>
          <w:rFonts w:ascii="Verdana" w:hAnsi="Verdana"/>
          <w:color w:val="000000"/>
          <w:sz w:val="16"/>
          <w:szCs w:val="16"/>
        </w:rPr>
        <w:t>CONTACT</w:t>
      </w:r>
    </w:p>
    <w:p w:rsidR="00B40AD7" w:rsidRDefault="00B40AD7" w:rsidP="00B40AD7">
      <w:pPr>
        <w:pStyle w:val="NormalWeb"/>
        <w:spacing w:before="150" w:beforeAutospacing="0" w:after="150" w:afterAutospacing="0"/>
        <w:ind w:left="501"/>
        <w:rPr>
          <w:rFonts w:ascii="Verdana" w:hAnsi="Verdana"/>
          <w:color w:val="000000"/>
          <w:sz w:val="16"/>
          <w:szCs w:val="16"/>
        </w:rPr>
      </w:pPr>
      <w:r>
        <w:rPr>
          <w:rStyle w:val="Strong"/>
          <w:rFonts w:ascii="Verdana" w:hAnsi="Verdana"/>
          <w:color w:val="000000"/>
          <w:sz w:val="16"/>
          <w:szCs w:val="16"/>
        </w:rPr>
        <w:t xml:space="preserve">Prof. Rajesh </w:t>
      </w:r>
      <w:r w:rsidR="004A5D28">
        <w:rPr>
          <w:rStyle w:val="Strong"/>
          <w:rFonts w:ascii="Verdana" w:hAnsi="Verdana"/>
          <w:color w:val="000000"/>
          <w:sz w:val="16"/>
          <w:szCs w:val="16"/>
        </w:rPr>
        <w:t>Nigam,</w:t>
      </w:r>
      <w:r>
        <w:rPr>
          <w:rStyle w:val="Strong"/>
          <w:rFonts w:ascii="Verdana" w:hAnsi="Verdana"/>
          <w:color w:val="000000"/>
          <w:sz w:val="16"/>
          <w:szCs w:val="16"/>
        </w:rPr>
        <w:t xml:space="preserve"> Dean</w:t>
      </w:r>
    </w:p>
    <w:p w:rsidR="00DE52A9" w:rsidRDefault="00B40AD7" w:rsidP="00DE52A9">
      <w:pPr>
        <w:pStyle w:val="NormalWeb"/>
        <w:spacing w:before="150" w:beforeAutospacing="0" w:after="150" w:afterAutospacing="0"/>
        <w:ind w:left="501"/>
        <w:rPr>
          <w:rFonts w:ascii="Verdana" w:hAnsi="Verdana"/>
          <w:color w:val="000000"/>
          <w:sz w:val="16"/>
          <w:szCs w:val="16"/>
        </w:rPr>
      </w:pPr>
      <w:r>
        <w:rPr>
          <w:rFonts w:ascii="Verdana" w:hAnsi="Verdana"/>
          <w:color w:val="000000"/>
          <w:sz w:val="16"/>
          <w:szCs w:val="16"/>
        </w:rPr>
        <w:t xml:space="preserve">Phone: </w:t>
      </w:r>
      <w:r w:rsidR="00DF6F14">
        <w:rPr>
          <w:rFonts w:ascii="Verdana" w:hAnsi="Verdana"/>
          <w:color w:val="000000"/>
          <w:sz w:val="16"/>
          <w:szCs w:val="16"/>
        </w:rPr>
        <w:t>09457210854</w:t>
      </w:r>
      <w:r>
        <w:rPr>
          <w:rFonts w:ascii="Verdana" w:hAnsi="Verdana"/>
          <w:color w:val="000000"/>
          <w:sz w:val="16"/>
          <w:szCs w:val="16"/>
        </w:rPr>
        <w:t xml:space="preserve"> (M)</w:t>
      </w:r>
    </w:p>
    <w:p w:rsidR="00A66FEB" w:rsidRDefault="00B40AD7" w:rsidP="00DE52A9">
      <w:pPr>
        <w:pStyle w:val="NormalWeb"/>
        <w:spacing w:before="150" w:beforeAutospacing="0" w:after="150" w:afterAutospacing="0"/>
        <w:ind w:left="501"/>
      </w:pPr>
      <w:r>
        <w:rPr>
          <w:rFonts w:ascii="Verdana" w:hAnsi="Verdana"/>
          <w:color w:val="000000"/>
          <w:sz w:val="16"/>
          <w:szCs w:val="16"/>
        </w:rPr>
        <w:t>E-Mail:</w:t>
      </w:r>
      <w:r>
        <w:rPr>
          <w:rStyle w:val="apple-converted-space"/>
          <w:rFonts w:ascii="Verdana" w:hAnsi="Verdana"/>
          <w:color w:val="000000"/>
        </w:rPr>
        <w:t> </w:t>
      </w:r>
      <w:hyperlink r:id="rId6" w:history="1">
        <w:r w:rsidR="00DF6F14" w:rsidRPr="0096059E">
          <w:rPr>
            <w:rStyle w:val="Hyperlink"/>
            <w:rFonts w:ascii="Arial" w:hAnsi="Arial" w:cs="Arial"/>
            <w:sz w:val="16"/>
            <w:szCs w:val="16"/>
          </w:rPr>
          <w:t>deanbiotechduvasu@gmail.com</w:t>
        </w:r>
      </w:hyperlink>
    </w:p>
    <w:p w:rsidR="00DF6F14" w:rsidRDefault="00DF6F14" w:rsidP="00DE52A9">
      <w:pPr>
        <w:pStyle w:val="NormalWeb"/>
        <w:spacing w:before="150" w:beforeAutospacing="0" w:after="150" w:afterAutospacing="0"/>
        <w:ind w:left="501"/>
        <w:rPr>
          <w:b/>
        </w:rPr>
      </w:pPr>
    </w:p>
    <w:sectPr w:rsidR="00DF6F14" w:rsidSect="00AE37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A4BBB"/>
    <w:multiLevelType w:val="multilevel"/>
    <w:tmpl w:val="EF00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E04E3C"/>
    <w:multiLevelType w:val="hybridMultilevel"/>
    <w:tmpl w:val="C7FE027C"/>
    <w:lvl w:ilvl="0" w:tplc="A2763B1C">
      <w:start w:val="1"/>
      <w:numFmt w:val="bullet"/>
      <w:lvlText w:val="•"/>
      <w:lvlJc w:val="left"/>
      <w:pPr>
        <w:tabs>
          <w:tab w:val="num" w:pos="720"/>
        </w:tabs>
        <w:ind w:left="720" w:hanging="360"/>
      </w:pPr>
      <w:rPr>
        <w:rFonts w:ascii="Times New Roman" w:hAnsi="Times New Roman" w:hint="default"/>
      </w:rPr>
    </w:lvl>
    <w:lvl w:ilvl="1" w:tplc="080C2D30" w:tentative="1">
      <w:start w:val="1"/>
      <w:numFmt w:val="bullet"/>
      <w:lvlText w:val="•"/>
      <w:lvlJc w:val="left"/>
      <w:pPr>
        <w:tabs>
          <w:tab w:val="num" w:pos="1440"/>
        </w:tabs>
        <w:ind w:left="1440" w:hanging="360"/>
      </w:pPr>
      <w:rPr>
        <w:rFonts w:ascii="Times New Roman" w:hAnsi="Times New Roman" w:hint="default"/>
      </w:rPr>
    </w:lvl>
    <w:lvl w:ilvl="2" w:tplc="14C64BC4" w:tentative="1">
      <w:start w:val="1"/>
      <w:numFmt w:val="bullet"/>
      <w:lvlText w:val="•"/>
      <w:lvlJc w:val="left"/>
      <w:pPr>
        <w:tabs>
          <w:tab w:val="num" w:pos="2160"/>
        </w:tabs>
        <w:ind w:left="2160" w:hanging="360"/>
      </w:pPr>
      <w:rPr>
        <w:rFonts w:ascii="Times New Roman" w:hAnsi="Times New Roman" w:hint="default"/>
      </w:rPr>
    </w:lvl>
    <w:lvl w:ilvl="3" w:tplc="30F0AE4A" w:tentative="1">
      <w:start w:val="1"/>
      <w:numFmt w:val="bullet"/>
      <w:lvlText w:val="•"/>
      <w:lvlJc w:val="left"/>
      <w:pPr>
        <w:tabs>
          <w:tab w:val="num" w:pos="2880"/>
        </w:tabs>
        <w:ind w:left="2880" w:hanging="360"/>
      </w:pPr>
      <w:rPr>
        <w:rFonts w:ascii="Times New Roman" w:hAnsi="Times New Roman" w:hint="default"/>
      </w:rPr>
    </w:lvl>
    <w:lvl w:ilvl="4" w:tplc="CE14642E" w:tentative="1">
      <w:start w:val="1"/>
      <w:numFmt w:val="bullet"/>
      <w:lvlText w:val="•"/>
      <w:lvlJc w:val="left"/>
      <w:pPr>
        <w:tabs>
          <w:tab w:val="num" w:pos="3600"/>
        </w:tabs>
        <w:ind w:left="3600" w:hanging="360"/>
      </w:pPr>
      <w:rPr>
        <w:rFonts w:ascii="Times New Roman" w:hAnsi="Times New Roman" w:hint="default"/>
      </w:rPr>
    </w:lvl>
    <w:lvl w:ilvl="5" w:tplc="B972F8E2" w:tentative="1">
      <w:start w:val="1"/>
      <w:numFmt w:val="bullet"/>
      <w:lvlText w:val="•"/>
      <w:lvlJc w:val="left"/>
      <w:pPr>
        <w:tabs>
          <w:tab w:val="num" w:pos="4320"/>
        </w:tabs>
        <w:ind w:left="4320" w:hanging="360"/>
      </w:pPr>
      <w:rPr>
        <w:rFonts w:ascii="Times New Roman" w:hAnsi="Times New Roman" w:hint="default"/>
      </w:rPr>
    </w:lvl>
    <w:lvl w:ilvl="6" w:tplc="B9E070C6" w:tentative="1">
      <w:start w:val="1"/>
      <w:numFmt w:val="bullet"/>
      <w:lvlText w:val="•"/>
      <w:lvlJc w:val="left"/>
      <w:pPr>
        <w:tabs>
          <w:tab w:val="num" w:pos="5040"/>
        </w:tabs>
        <w:ind w:left="5040" w:hanging="360"/>
      </w:pPr>
      <w:rPr>
        <w:rFonts w:ascii="Times New Roman" w:hAnsi="Times New Roman" w:hint="default"/>
      </w:rPr>
    </w:lvl>
    <w:lvl w:ilvl="7" w:tplc="D8DA9AC4" w:tentative="1">
      <w:start w:val="1"/>
      <w:numFmt w:val="bullet"/>
      <w:lvlText w:val="•"/>
      <w:lvlJc w:val="left"/>
      <w:pPr>
        <w:tabs>
          <w:tab w:val="num" w:pos="5760"/>
        </w:tabs>
        <w:ind w:left="5760" w:hanging="360"/>
      </w:pPr>
      <w:rPr>
        <w:rFonts w:ascii="Times New Roman" w:hAnsi="Times New Roman" w:hint="default"/>
      </w:rPr>
    </w:lvl>
    <w:lvl w:ilvl="8" w:tplc="B6AC8A5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10649"/>
    <w:rsid w:val="00084327"/>
    <w:rsid w:val="000B58DD"/>
    <w:rsid w:val="00193579"/>
    <w:rsid w:val="001F5BE8"/>
    <w:rsid w:val="00251019"/>
    <w:rsid w:val="004403BD"/>
    <w:rsid w:val="00441FBA"/>
    <w:rsid w:val="004A5D28"/>
    <w:rsid w:val="00610649"/>
    <w:rsid w:val="0061160C"/>
    <w:rsid w:val="006271D9"/>
    <w:rsid w:val="006A4187"/>
    <w:rsid w:val="0075267A"/>
    <w:rsid w:val="00767317"/>
    <w:rsid w:val="00807657"/>
    <w:rsid w:val="008822EA"/>
    <w:rsid w:val="0091495A"/>
    <w:rsid w:val="00A66FEB"/>
    <w:rsid w:val="00AA01E8"/>
    <w:rsid w:val="00AE3700"/>
    <w:rsid w:val="00B200FE"/>
    <w:rsid w:val="00B40AD7"/>
    <w:rsid w:val="00CC406C"/>
    <w:rsid w:val="00D03A3F"/>
    <w:rsid w:val="00DE52A9"/>
    <w:rsid w:val="00DF6F14"/>
    <w:rsid w:val="00E01B56"/>
    <w:rsid w:val="00E5550F"/>
    <w:rsid w:val="00E94582"/>
    <w:rsid w:val="00E970D5"/>
    <w:rsid w:val="00F11CD2"/>
    <w:rsid w:val="00F44144"/>
    <w:rsid w:val="00FE26FB"/>
    <w:rsid w:val="00FF2D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7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649"/>
    <w:rPr>
      <w:rFonts w:ascii="Tahoma" w:hAnsi="Tahoma" w:cs="Tahoma"/>
      <w:sz w:val="16"/>
      <w:szCs w:val="16"/>
    </w:rPr>
  </w:style>
  <w:style w:type="paragraph" w:customStyle="1" w:styleId="Default">
    <w:name w:val="Default"/>
    <w:rsid w:val="0075267A"/>
    <w:pPr>
      <w:autoSpaceDE w:val="0"/>
      <w:autoSpaceDN w:val="0"/>
      <w:adjustRightInd w:val="0"/>
      <w:spacing w:after="0" w:line="240" w:lineRule="auto"/>
      <w:ind w:left="0" w:firstLine="0"/>
    </w:pPr>
    <w:rPr>
      <w:rFonts w:ascii="Verdana" w:hAnsi="Verdana" w:cs="Verdana"/>
      <w:color w:val="000000"/>
      <w:sz w:val="24"/>
      <w:szCs w:val="24"/>
    </w:rPr>
  </w:style>
  <w:style w:type="character" w:styleId="Strong">
    <w:name w:val="Strong"/>
    <w:basedOn w:val="DefaultParagraphFont"/>
    <w:uiPriority w:val="22"/>
    <w:qFormat/>
    <w:rsid w:val="000B58DD"/>
    <w:rPr>
      <w:b/>
      <w:bCs/>
    </w:rPr>
  </w:style>
  <w:style w:type="paragraph" w:styleId="NoSpacing">
    <w:name w:val="No Spacing"/>
    <w:uiPriority w:val="1"/>
    <w:qFormat/>
    <w:rsid w:val="00E01B56"/>
    <w:pPr>
      <w:spacing w:after="0" w:line="240" w:lineRule="auto"/>
    </w:pPr>
  </w:style>
  <w:style w:type="character" w:styleId="Emphasis">
    <w:name w:val="Emphasis"/>
    <w:basedOn w:val="DefaultParagraphFont"/>
    <w:uiPriority w:val="20"/>
    <w:qFormat/>
    <w:rsid w:val="00E970D5"/>
    <w:rPr>
      <w:i/>
      <w:iCs/>
    </w:rPr>
  </w:style>
  <w:style w:type="character" w:styleId="Hyperlink">
    <w:name w:val="Hyperlink"/>
    <w:basedOn w:val="DefaultParagraphFont"/>
    <w:uiPriority w:val="99"/>
    <w:unhideWhenUsed/>
    <w:rsid w:val="00A66FEB"/>
    <w:rPr>
      <w:color w:val="0000FF" w:themeColor="hyperlink"/>
      <w:u w:val="single"/>
    </w:rPr>
  </w:style>
  <w:style w:type="table" w:styleId="TableGrid">
    <w:name w:val="Table Grid"/>
    <w:basedOn w:val="TableNormal"/>
    <w:uiPriority w:val="59"/>
    <w:rsid w:val="00A66FEB"/>
    <w:pPr>
      <w:spacing w:after="0" w:line="240" w:lineRule="auto"/>
      <w:ind w:left="0" w:firstLine="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40AD7"/>
    <w:pPr>
      <w:spacing w:before="100" w:beforeAutospacing="1" w:after="100" w:afterAutospacing="1" w:line="240" w:lineRule="auto"/>
      <w:ind w:left="0" w:firstLine="0"/>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B40AD7"/>
  </w:style>
  <w:style w:type="paragraph" w:styleId="PlainText">
    <w:name w:val="Plain Text"/>
    <w:basedOn w:val="Normal"/>
    <w:link w:val="PlainTextChar"/>
    <w:rsid w:val="004A5D28"/>
    <w:pPr>
      <w:spacing w:after="0" w:line="240" w:lineRule="auto"/>
      <w:ind w:left="0" w:firstLine="0"/>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4A5D28"/>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divs>
    <w:div w:id="14081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anbiotechduvasu@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biotech1</dc:creator>
  <cp:lastModifiedBy>Rajesh Nigam</cp:lastModifiedBy>
  <cp:revision>9</cp:revision>
  <dcterms:created xsi:type="dcterms:W3CDTF">2017-02-23T23:01:00Z</dcterms:created>
  <dcterms:modified xsi:type="dcterms:W3CDTF">2019-04-10T06:12:00Z</dcterms:modified>
</cp:coreProperties>
</file>